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/>
  <w:body>
    <w:p w:rsidR="007E4497" w:rsidRDefault="007E4497" w:rsidP="004B1524">
      <w:pPr>
        <w:jc w:val="center"/>
        <w:rPr>
          <w:rFonts w:asciiTheme="majorHAnsi" w:hAnsiTheme="majorHAnsi"/>
          <w:b/>
          <w:color w:val="FF0000"/>
          <w:sz w:val="44"/>
        </w:rPr>
      </w:pPr>
    </w:p>
    <w:p w:rsidR="00555C96" w:rsidRPr="00B1391F" w:rsidRDefault="004B1524" w:rsidP="004B1524">
      <w:pPr>
        <w:jc w:val="center"/>
        <w:rPr>
          <w:rFonts w:asciiTheme="majorHAnsi" w:hAnsiTheme="majorHAnsi"/>
          <w:b/>
          <w:color w:val="FF0000"/>
          <w:sz w:val="44"/>
        </w:rPr>
      </w:pPr>
      <w:r w:rsidRPr="00B1391F">
        <w:rPr>
          <w:rFonts w:asciiTheme="majorHAnsi" w:hAnsiTheme="majorHAnsi"/>
          <w:b/>
          <w:color w:val="FF0000"/>
          <w:sz w:val="44"/>
        </w:rPr>
        <w:t>SIX MONTHLY EC COMPLIANCE REPORT</w:t>
      </w:r>
    </w:p>
    <w:p w:rsidR="004B1524" w:rsidRDefault="004B1524" w:rsidP="004B1524">
      <w:pPr>
        <w:jc w:val="center"/>
        <w:rPr>
          <w:rFonts w:asciiTheme="majorHAnsi" w:hAnsiTheme="majorHAnsi"/>
          <w:b/>
          <w:sz w:val="44"/>
        </w:rPr>
      </w:pPr>
    </w:p>
    <w:p w:rsidR="004B1524" w:rsidRPr="004B1524" w:rsidRDefault="004B1524" w:rsidP="004B1524">
      <w:pPr>
        <w:jc w:val="center"/>
        <w:rPr>
          <w:rFonts w:asciiTheme="majorHAnsi" w:hAnsiTheme="majorHAnsi"/>
          <w:b/>
          <w:sz w:val="44"/>
        </w:rPr>
      </w:pPr>
      <w:r w:rsidRPr="004B1524">
        <w:rPr>
          <w:rFonts w:asciiTheme="majorHAnsi" w:hAnsiTheme="majorHAnsi"/>
          <w:b/>
          <w:sz w:val="44"/>
        </w:rPr>
        <w:t>FOR</w:t>
      </w:r>
    </w:p>
    <w:p w:rsidR="00595E67" w:rsidRDefault="00595E67" w:rsidP="00595E67">
      <w:pPr>
        <w:rPr>
          <w:rFonts w:asciiTheme="majorHAnsi" w:hAnsiTheme="majorHAnsi"/>
          <w:b/>
          <w:sz w:val="44"/>
        </w:rPr>
      </w:pPr>
    </w:p>
    <w:p w:rsidR="004B1524" w:rsidRPr="00B1391F" w:rsidRDefault="00B1391F" w:rsidP="00595E67">
      <w:pPr>
        <w:rPr>
          <w:rFonts w:asciiTheme="majorHAnsi" w:hAnsiTheme="majorHAnsi"/>
          <w:b/>
          <w:color w:val="00B050"/>
          <w:sz w:val="44"/>
        </w:rPr>
      </w:pPr>
      <w:r>
        <w:rPr>
          <w:rFonts w:asciiTheme="majorHAnsi" w:hAnsiTheme="majorHAnsi"/>
          <w:b/>
          <w:color w:val="00B050"/>
          <w:sz w:val="44"/>
        </w:rPr>
        <w:t>M/s.</w:t>
      </w:r>
      <w:r w:rsidR="00595E67">
        <w:rPr>
          <w:rFonts w:asciiTheme="majorHAnsi" w:hAnsiTheme="majorHAnsi"/>
          <w:b/>
          <w:color w:val="00B050"/>
          <w:sz w:val="44"/>
        </w:rPr>
        <w:t xml:space="preserve"> </w:t>
      </w:r>
      <w:r w:rsidR="004B1524" w:rsidRPr="00B1391F">
        <w:rPr>
          <w:rFonts w:asciiTheme="majorHAnsi" w:hAnsiTheme="majorHAnsi"/>
          <w:b/>
          <w:color w:val="00B050"/>
          <w:sz w:val="44"/>
        </w:rPr>
        <w:t xml:space="preserve">FOCUS POLYMERS </w:t>
      </w:r>
      <w:r w:rsidRPr="00B1391F">
        <w:rPr>
          <w:rFonts w:asciiTheme="majorHAnsi" w:hAnsiTheme="majorHAnsi"/>
          <w:b/>
          <w:color w:val="00B050"/>
          <w:sz w:val="44"/>
        </w:rPr>
        <w:t xml:space="preserve">&amp; </w:t>
      </w:r>
      <w:r w:rsidR="00595E67">
        <w:rPr>
          <w:rFonts w:asciiTheme="majorHAnsi" w:hAnsiTheme="majorHAnsi"/>
          <w:b/>
          <w:color w:val="00B050"/>
          <w:sz w:val="44"/>
        </w:rPr>
        <w:t>EMULSION PVT.</w:t>
      </w:r>
      <w:r w:rsidR="004B1524" w:rsidRPr="00B1391F">
        <w:rPr>
          <w:rFonts w:asciiTheme="majorHAnsi" w:hAnsiTheme="majorHAnsi"/>
          <w:b/>
          <w:color w:val="00B050"/>
          <w:sz w:val="44"/>
        </w:rPr>
        <w:t>LTD.</w:t>
      </w:r>
    </w:p>
    <w:p w:rsidR="004B1524" w:rsidRDefault="004B1524" w:rsidP="004B1524">
      <w:pPr>
        <w:jc w:val="center"/>
        <w:rPr>
          <w:rFonts w:asciiTheme="majorHAnsi" w:hAnsiTheme="majorHAnsi"/>
          <w:b/>
          <w:sz w:val="44"/>
        </w:rPr>
      </w:pPr>
    </w:p>
    <w:p w:rsidR="004B1524" w:rsidRDefault="004B1524" w:rsidP="004B1524">
      <w:pPr>
        <w:jc w:val="center"/>
        <w:rPr>
          <w:rFonts w:asciiTheme="majorHAnsi" w:hAnsiTheme="majorHAnsi"/>
          <w:b/>
          <w:sz w:val="44"/>
        </w:rPr>
      </w:pPr>
      <w:r w:rsidRPr="004B1524">
        <w:rPr>
          <w:rFonts w:asciiTheme="majorHAnsi" w:hAnsiTheme="majorHAnsi"/>
          <w:b/>
          <w:sz w:val="44"/>
        </w:rPr>
        <w:t>AT</w:t>
      </w:r>
    </w:p>
    <w:p w:rsidR="004B1524" w:rsidRPr="00B1391F" w:rsidRDefault="004B1524" w:rsidP="004B1524">
      <w:pPr>
        <w:jc w:val="center"/>
        <w:rPr>
          <w:rFonts w:asciiTheme="majorHAnsi" w:hAnsiTheme="majorHAnsi"/>
          <w:b/>
          <w:color w:val="0070C0"/>
          <w:sz w:val="32"/>
        </w:rPr>
      </w:pPr>
      <w:r w:rsidRPr="00B1391F">
        <w:rPr>
          <w:rFonts w:asciiTheme="majorHAnsi" w:hAnsiTheme="majorHAnsi"/>
          <w:b/>
          <w:color w:val="0070C0"/>
          <w:sz w:val="32"/>
        </w:rPr>
        <w:t>PLOT NO. 12, KHASRA NO. 115 KA, 115 GHA, SHIVE GANGA INDUSTRIAL ESTATE, VILLAGE – LAKASHWARI, TEHSIL-ROORKEE, DISTT –HARIDWAR, UTTARAKHAND</w:t>
      </w:r>
    </w:p>
    <w:p w:rsidR="004B1524" w:rsidRDefault="004B1524" w:rsidP="004B1524">
      <w:pPr>
        <w:jc w:val="center"/>
        <w:rPr>
          <w:rFonts w:asciiTheme="majorHAnsi" w:hAnsiTheme="majorHAnsi"/>
          <w:b/>
          <w:sz w:val="32"/>
        </w:rPr>
      </w:pPr>
    </w:p>
    <w:p w:rsidR="004B1524" w:rsidRDefault="004B1524" w:rsidP="00B1391F">
      <w:pPr>
        <w:tabs>
          <w:tab w:val="left" w:pos="3707"/>
        </w:tabs>
        <w:rPr>
          <w:rFonts w:asciiTheme="majorHAnsi" w:hAnsiTheme="majorHAnsi"/>
          <w:b/>
          <w:sz w:val="32"/>
        </w:rPr>
      </w:pPr>
    </w:p>
    <w:p w:rsidR="004B1524" w:rsidRPr="00B1391F" w:rsidRDefault="004B1524" w:rsidP="004B1524">
      <w:pPr>
        <w:jc w:val="center"/>
        <w:rPr>
          <w:rFonts w:asciiTheme="majorHAnsi" w:hAnsiTheme="majorHAnsi"/>
          <w:b/>
          <w:color w:val="7030A0"/>
          <w:sz w:val="36"/>
        </w:rPr>
      </w:pPr>
      <w:r w:rsidRPr="00B1391F">
        <w:rPr>
          <w:rFonts w:asciiTheme="majorHAnsi" w:hAnsiTheme="majorHAnsi"/>
          <w:b/>
          <w:color w:val="7030A0"/>
          <w:sz w:val="36"/>
        </w:rPr>
        <w:t>CONSULTANT</w:t>
      </w:r>
    </w:p>
    <w:p w:rsidR="004B1524" w:rsidRPr="00B1391F" w:rsidRDefault="004B1524" w:rsidP="004B1524">
      <w:pPr>
        <w:spacing w:after="0"/>
        <w:jc w:val="center"/>
        <w:rPr>
          <w:rFonts w:asciiTheme="majorHAnsi" w:hAnsiTheme="majorHAnsi"/>
          <w:b/>
          <w:color w:val="7030A0"/>
          <w:sz w:val="28"/>
        </w:rPr>
      </w:pPr>
      <w:r w:rsidRPr="00B1391F">
        <w:rPr>
          <w:rFonts w:asciiTheme="majorHAnsi" w:hAnsiTheme="majorHAnsi"/>
          <w:b/>
          <w:color w:val="7030A0"/>
          <w:sz w:val="28"/>
        </w:rPr>
        <w:t>M/s IDMA LABORATORIES LIMITED</w:t>
      </w:r>
    </w:p>
    <w:p w:rsidR="004B1524" w:rsidRPr="00B1391F" w:rsidRDefault="004B1524" w:rsidP="004B1524">
      <w:pPr>
        <w:spacing w:after="0"/>
        <w:jc w:val="center"/>
        <w:rPr>
          <w:rFonts w:asciiTheme="majorHAnsi" w:hAnsiTheme="majorHAnsi"/>
          <w:b/>
          <w:color w:val="7030A0"/>
          <w:sz w:val="28"/>
        </w:rPr>
      </w:pPr>
      <w:r w:rsidRPr="00B1391F">
        <w:rPr>
          <w:rFonts w:asciiTheme="majorHAnsi" w:hAnsiTheme="majorHAnsi"/>
          <w:b/>
          <w:color w:val="7030A0"/>
          <w:sz w:val="28"/>
        </w:rPr>
        <w:t>391, INDUSTRIAL AREA, PHASE-I,</w:t>
      </w:r>
    </w:p>
    <w:p w:rsidR="004B1524" w:rsidRPr="00B1391F" w:rsidRDefault="004B1524" w:rsidP="004B1524">
      <w:pPr>
        <w:spacing w:after="0"/>
        <w:jc w:val="center"/>
        <w:rPr>
          <w:rFonts w:asciiTheme="majorHAnsi" w:hAnsiTheme="majorHAnsi"/>
          <w:b/>
          <w:color w:val="7030A0"/>
          <w:sz w:val="28"/>
        </w:rPr>
      </w:pPr>
      <w:r w:rsidRPr="00B1391F">
        <w:rPr>
          <w:rFonts w:asciiTheme="majorHAnsi" w:hAnsiTheme="majorHAnsi"/>
          <w:b/>
          <w:color w:val="7030A0"/>
          <w:sz w:val="28"/>
        </w:rPr>
        <w:t>PANCHKULA, HARYANA</w:t>
      </w:r>
    </w:p>
    <w:p w:rsidR="00B1391F" w:rsidRDefault="00B1391F" w:rsidP="004B1524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B1391F" w:rsidRDefault="00B1391F" w:rsidP="004B1524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B1391F" w:rsidRDefault="00B1391F" w:rsidP="004B1524">
      <w:pPr>
        <w:spacing w:after="0"/>
        <w:jc w:val="center"/>
        <w:rPr>
          <w:rFonts w:asciiTheme="majorHAnsi" w:hAnsiTheme="majorHAnsi"/>
          <w:b/>
          <w:sz w:val="28"/>
        </w:rPr>
      </w:pPr>
    </w:p>
    <w:p w:rsidR="00B1391F" w:rsidRPr="00B1391F" w:rsidRDefault="00583430" w:rsidP="004B1524">
      <w:pPr>
        <w:spacing w:after="0"/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June 2019</w:t>
      </w:r>
    </w:p>
    <w:sectPr w:rsidR="00B1391F" w:rsidRPr="00B1391F" w:rsidSect="004B1524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20"/>
  <w:characterSpacingControl w:val="doNotCompress"/>
  <w:compat>
    <w:useFELayout/>
  </w:compat>
  <w:rsids>
    <w:rsidRoot w:val="004B1524"/>
    <w:rsid w:val="002823B1"/>
    <w:rsid w:val="002C23ED"/>
    <w:rsid w:val="004B1524"/>
    <w:rsid w:val="00500482"/>
    <w:rsid w:val="00537795"/>
    <w:rsid w:val="00555C96"/>
    <w:rsid w:val="00583430"/>
    <w:rsid w:val="00595E67"/>
    <w:rsid w:val="00770806"/>
    <w:rsid w:val="00770FB9"/>
    <w:rsid w:val="007E4497"/>
    <w:rsid w:val="008A7AAE"/>
    <w:rsid w:val="00B1391F"/>
    <w:rsid w:val="00FB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71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5B6EE-C2A7-4BE2-9634-F902DCEF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idma-9</dc:creator>
  <cp:keywords/>
  <dc:description/>
  <cp:lastModifiedBy>Idma9</cp:lastModifiedBy>
  <cp:revision>16</cp:revision>
  <cp:lastPrinted>2018-06-06T11:41:00Z</cp:lastPrinted>
  <dcterms:created xsi:type="dcterms:W3CDTF">2016-05-09T04:43:00Z</dcterms:created>
  <dcterms:modified xsi:type="dcterms:W3CDTF">2019-07-12T04:33:00Z</dcterms:modified>
</cp:coreProperties>
</file>